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5EBC725F" w:rsidR="00993EFF" w:rsidRPr="00C454EA" w:rsidRDefault="00E53536" w:rsidP="00202F12">
      <w:pPr>
        <w:pStyle w:val="Titolo1"/>
        <w:spacing w:before="0" w:after="120"/>
        <w:jc w:val="center"/>
        <w:rPr>
          <w:i/>
          <w:iCs/>
          <w:lang w:val="la-Latn"/>
        </w:rPr>
      </w:pPr>
      <w:r w:rsidRPr="00E53536">
        <w:rPr>
          <w:lang w:val="la-Latn"/>
        </w:rPr>
        <w:t xml:space="preserve">O CLEMENTE, O PIA, O DOLCE VERGINE MARIA </w:t>
      </w:r>
      <w:r w:rsidR="00C454EA" w:rsidRPr="00C454EA">
        <w:rPr>
          <w:lang w:val="la-Latn"/>
        </w:rPr>
        <w:t xml:space="preserve"> </w:t>
      </w:r>
    </w:p>
    <w:p w14:paraId="62861379" w14:textId="59507854" w:rsidR="009241D3" w:rsidRPr="00094D84" w:rsidRDefault="009241D3" w:rsidP="009241D3">
      <w:pPr>
        <w:spacing w:after="120"/>
        <w:jc w:val="both"/>
        <w:rPr>
          <w:rFonts w:ascii="Arial" w:hAnsi="Arial" w:cs="Arial"/>
          <w:sz w:val="22"/>
          <w:szCs w:val="28"/>
        </w:rPr>
      </w:pPr>
      <w:r w:rsidRPr="00094D84">
        <w:rPr>
          <w:rFonts w:ascii="Arial" w:hAnsi="Arial" w:cs="Arial"/>
          <w:sz w:val="22"/>
          <w:szCs w:val="28"/>
        </w:rPr>
        <w:t>La nostra santa fede sulla Vergine Maria confessa  che Ella è clemente, è pia, è dolce. Clemenza, pietà, dolcezza sono tre grandi virtù. Esse rivelano l’essenza della verità, carità, misericordia, santità della Madre di Dio e Madre nostra.</w:t>
      </w:r>
      <w:r w:rsidR="00E53536" w:rsidRPr="00094D84">
        <w:rPr>
          <w:rFonts w:ascii="Arial" w:hAnsi="Arial" w:cs="Arial"/>
          <w:sz w:val="22"/>
          <w:szCs w:val="28"/>
        </w:rPr>
        <w:t xml:space="preserve"> </w:t>
      </w:r>
      <w:r w:rsidRPr="00094D84">
        <w:rPr>
          <w:rFonts w:ascii="Arial" w:hAnsi="Arial" w:cs="Arial"/>
          <w:sz w:val="22"/>
          <w:szCs w:val="28"/>
        </w:rPr>
        <w:t xml:space="preserve">La Vergine Maria è clemente. La clemenza è la virtù che fa sempre trionfare l’amore sulla più stretta giustizia. L’amore è perdono, compassione, commiserazione, offerta di pace, accoglienza, solidarietà. La Vergine Maria è solidale con i peccatori, non nel senso che Lei giustifichi i nostri peccati. La giustificazione dei peccati rende empi, perché il male è sempre male. Mai potrà essere dichiarato bene. Maria è solidale con i peccatori – non con i loro peccati – perché vuole la loro salvezza, redenzione, giustificazione, vita eterna. Li vuole tutti discepoli del Figlio suo. La solidarietà della Vergine Maria è preghiera, intercessione, interessamento, intervento puntuale nella nostra storia per sollecitare la nostra conversione. Lei è Madre anche dei peccatori e una Madre vuole solo la salvezza di ogni suo figlio. La solidarietà è legge di vita. La Vergine Maria è la Madre della vita. Condurre un peccatore nella vita eterna è il suo ufficio, mistero, incarico che Gesù le ha affidato il giorno in cui l’ha resa Madre dell’umanità ai piedi della Croce, nella persona del discepolo che Lui amava. Da quel giorno il sonno è finito per Maria. Ella non riposa finché l’ultimo peccatore non si sarà convertito. Se noi imparassimo da Lei! Sulla terra vi sarebbe qualche santo in più e qualche peccatore in meno. Noi sappiamo solo giudicare, criticare, </w:t>
      </w:r>
      <w:r w:rsidR="00B37B18" w:rsidRPr="00094D84">
        <w:rPr>
          <w:rFonts w:ascii="Arial" w:hAnsi="Arial" w:cs="Arial"/>
          <w:sz w:val="22"/>
          <w:szCs w:val="28"/>
        </w:rPr>
        <w:t xml:space="preserve">mormorare, condannare, </w:t>
      </w:r>
      <w:r w:rsidRPr="00094D84">
        <w:rPr>
          <w:rFonts w:ascii="Arial" w:hAnsi="Arial" w:cs="Arial"/>
          <w:sz w:val="22"/>
          <w:szCs w:val="28"/>
        </w:rPr>
        <w:t xml:space="preserve">mandare all’inferno. </w:t>
      </w:r>
    </w:p>
    <w:p w14:paraId="7E259916" w14:textId="03C2A641" w:rsidR="009241D3" w:rsidRPr="00094D84" w:rsidRDefault="009241D3" w:rsidP="009241D3">
      <w:pPr>
        <w:spacing w:after="120"/>
        <w:jc w:val="both"/>
        <w:rPr>
          <w:rFonts w:ascii="Arial" w:hAnsi="Arial" w:cs="Arial"/>
          <w:sz w:val="22"/>
          <w:szCs w:val="28"/>
        </w:rPr>
      </w:pPr>
      <w:r w:rsidRPr="00094D84">
        <w:rPr>
          <w:rFonts w:ascii="Arial" w:hAnsi="Arial" w:cs="Arial"/>
          <w:sz w:val="22"/>
          <w:szCs w:val="28"/>
        </w:rPr>
        <w:t>La Vergine Maria è pia. La pietà è l’amore del padre, della madre per tutti i figli. È quell’amore che genera, fa crescere, si preoccupa, si occupa, non si dona pace, non trova un attimo di respiro finché il più grande bene non sia stato compiuto. La Vergine Maria è pia perché quotidianamente lavora per il bene più grande di ogni suo figlio e questo bene è la più alta santità, in Cristo Gesù e nello Spirito Santo, nella Chiesa una, santa, cattolica, apostolica.</w:t>
      </w:r>
      <w:r w:rsidR="00E53536" w:rsidRPr="00094D84">
        <w:rPr>
          <w:rFonts w:ascii="Arial" w:hAnsi="Arial" w:cs="Arial"/>
          <w:sz w:val="22"/>
          <w:szCs w:val="28"/>
        </w:rPr>
        <w:t xml:space="preserve"> </w:t>
      </w:r>
      <w:r w:rsidRPr="00094D84">
        <w:rPr>
          <w:rFonts w:ascii="Arial" w:hAnsi="Arial" w:cs="Arial"/>
          <w:sz w:val="22"/>
          <w:szCs w:val="28"/>
        </w:rPr>
        <w:t>La pietà cerca sempre come essere di aiuto al fratello, che non è santo ma peccatore, non è giusto ma ingiusto, non è perfetto ma imperfetto, non è buono ma cattivo. Essa vince sempre con il bene il male, con l’amore l’odio, con la giustizia l’ingiustizia, con la mitezza la sete di vendetta, con la carità ogni egoismo, con la preghiera ogni falsità e menzogna. La Vergine Maria è dolce. La dolcezza è mostrare sempre un volto accogliente, che ispira pace, fiducia, amore, benevolenza, compassione. Questa virtù non opera contro la verità, nel senso che o trascura la verità, o la dimentica, o non la ricorda, o addirittura la calpesta. Questa non è dolcezza, ma insipienza e stoltezza. La Vergine Maria è dolce perché il suo volto ispira la fiducia nel perdono, ma nello stesso tempo chiede la volontà di conversione e di ritorno nella Parola di Gesù, nel suo Santo Vangelo.</w:t>
      </w:r>
      <w:r w:rsidR="00E53536" w:rsidRPr="00094D84">
        <w:rPr>
          <w:rFonts w:ascii="Arial" w:hAnsi="Arial" w:cs="Arial"/>
          <w:sz w:val="22"/>
          <w:szCs w:val="28"/>
        </w:rPr>
        <w:t xml:space="preserve"> </w:t>
      </w:r>
      <w:r w:rsidRPr="00094D84">
        <w:rPr>
          <w:rFonts w:ascii="Arial" w:hAnsi="Arial" w:cs="Arial"/>
          <w:sz w:val="22"/>
          <w:szCs w:val="28"/>
        </w:rPr>
        <w:t>Per molti di noi la dolcezza è chiudere gli occhi dinanzi a falsità, menzogna, inganno, vizio, peccato, empietà, idolatria, trasgressione dei Comandamenti, vita contro il Vangelo. Questa non è la dolcezza della Vergine Maria. La sua dolcezza è quell’amore grande che mentre ci accoglie ci fa vedere tutta la bruttura del nostro male, perché ci pentiamo e cambiamo vita.</w:t>
      </w:r>
    </w:p>
    <w:p w14:paraId="7548E82F" w14:textId="437CCCD5" w:rsidR="00D42958" w:rsidRPr="00094D84" w:rsidRDefault="00B37B18" w:rsidP="00D42958">
      <w:pPr>
        <w:spacing w:after="120"/>
        <w:jc w:val="both"/>
        <w:rPr>
          <w:rFonts w:ascii="Arial" w:hAnsi="Arial" w:cs="Arial"/>
          <w:i/>
          <w:iCs/>
          <w:sz w:val="22"/>
          <w:szCs w:val="28"/>
        </w:rPr>
      </w:pPr>
      <w:r w:rsidRPr="00094D84">
        <w:rPr>
          <w:rFonts w:ascii="Arial" w:hAnsi="Arial" w:cs="Arial"/>
          <w:sz w:val="22"/>
          <w:szCs w:val="28"/>
        </w:rPr>
        <w:t xml:space="preserve">In questi giorni ecco cosa abbiamo visto della clemenza, della pietà, della dolcezza della Vergine Maria, Prima però è necessario leggere il Capitolo Primo del Libro del Profeta Ezechiele: </w:t>
      </w:r>
      <w:r w:rsidR="00F22AD7" w:rsidRPr="00094D84">
        <w:rPr>
          <w:rFonts w:ascii="Arial" w:hAnsi="Arial" w:cs="Arial"/>
          <w:sz w:val="22"/>
          <w:szCs w:val="28"/>
        </w:rPr>
        <w:t xml:space="preserve"> </w:t>
      </w:r>
      <w:r w:rsidR="00F22AD7" w:rsidRPr="00094D84">
        <w:rPr>
          <w:rFonts w:ascii="Arial" w:hAnsi="Arial" w:cs="Arial"/>
          <w:i/>
          <w:iCs/>
          <w:sz w:val="22"/>
          <w:szCs w:val="28"/>
        </w:rPr>
        <w:t>“</w:t>
      </w:r>
      <w:r w:rsidR="00D42958" w:rsidRPr="00094D84">
        <w:rPr>
          <w:rFonts w:ascii="Arial" w:hAnsi="Arial" w:cs="Arial"/>
          <w:i/>
          <w:iCs/>
          <w:sz w:val="22"/>
          <w:szCs w:val="28"/>
        </w:rPr>
        <w:t>Nell’anno</w:t>
      </w:r>
      <w:r w:rsidR="00D42958" w:rsidRPr="00094D84">
        <w:rPr>
          <w:rFonts w:ascii="Arial" w:hAnsi="Arial" w:cs="Arial"/>
          <w:i/>
          <w:iCs/>
          <w:sz w:val="22"/>
          <w:szCs w:val="28"/>
        </w:rPr>
        <w:t xml:space="preserve"> trentesimo, nel quarto mese, il cinque del mese, mentre mi trovavo fra i deportati sulle rive del fiume Chebar, i cieli si aprirono ed ebbi visioni divine.</w:t>
      </w:r>
      <w:r w:rsidR="00D42958" w:rsidRPr="00094D84">
        <w:rPr>
          <w:rFonts w:ascii="Arial" w:hAnsi="Arial" w:cs="Arial"/>
          <w:i/>
          <w:iCs/>
          <w:sz w:val="22"/>
          <w:szCs w:val="28"/>
        </w:rPr>
        <w:t xml:space="preserve"> Era</w:t>
      </w:r>
      <w:r w:rsidR="00D42958" w:rsidRPr="00094D84">
        <w:rPr>
          <w:rFonts w:ascii="Arial" w:hAnsi="Arial" w:cs="Arial"/>
          <w:i/>
          <w:iCs/>
          <w:sz w:val="22"/>
          <w:szCs w:val="28"/>
        </w:rPr>
        <w:t xml:space="preserve"> l’anno quinto della deportazione del re Ioiachìn, il cinque del mese: </w:t>
      </w:r>
      <w:r w:rsidR="00D42958" w:rsidRPr="00094D84">
        <w:rPr>
          <w:rFonts w:ascii="Arial" w:hAnsi="Arial" w:cs="Arial"/>
          <w:i/>
          <w:iCs/>
          <w:sz w:val="22"/>
          <w:szCs w:val="28"/>
        </w:rPr>
        <w:t>la</w:t>
      </w:r>
      <w:r w:rsidR="00D42958" w:rsidRPr="00094D84">
        <w:rPr>
          <w:rFonts w:ascii="Arial" w:hAnsi="Arial" w:cs="Arial"/>
          <w:i/>
          <w:iCs/>
          <w:sz w:val="22"/>
          <w:szCs w:val="28"/>
        </w:rPr>
        <w:t xml:space="preserve"> parola del Signore fu rivolta al sacerdote Ezechiele, figlio di Buzì, nel paese dei Caldei, lungo il fiume Chebar. Qui fu sopra di lui la mano del Signore.</w:t>
      </w:r>
      <w:r w:rsidR="00D42958" w:rsidRPr="00094D84">
        <w:rPr>
          <w:rFonts w:ascii="Arial" w:hAnsi="Arial" w:cs="Arial"/>
          <w:i/>
          <w:iCs/>
          <w:sz w:val="22"/>
          <w:szCs w:val="28"/>
        </w:rPr>
        <w:t xml:space="preserve"> Io</w:t>
      </w:r>
      <w:r w:rsidR="00D42958" w:rsidRPr="00094D84">
        <w:rPr>
          <w:rFonts w:ascii="Arial" w:hAnsi="Arial" w:cs="Arial"/>
          <w:i/>
          <w:iCs/>
          <w:sz w:val="22"/>
          <w:szCs w:val="28"/>
        </w:rPr>
        <w:t xml:space="preserve"> guardavo, ed ecco un vento tempestoso avanzare dal settentrione, una grande nube e un turbinìo di fuoco, che splendeva tutto intorno, e in mezzo si scorgeva come un balenare di metallo incandescente. </w:t>
      </w:r>
      <w:r w:rsidR="00D42958" w:rsidRPr="00094D84">
        <w:rPr>
          <w:rFonts w:ascii="Arial" w:hAnsi="Arial" w:cs="Arial"/>
          <w:i/>
          <w:iCs/>
          <w:sz w:val="22"/>
          <w:szCs w:val="28"/>
        </w:rPr>
        <w:t>Al</w:t>
      </w:r>
      <w:r w:rsidR="00D42958" w:rsidRPr="00094D84">
        <w:rPr>
          <w:rFonts w:ascii="Arial" w:hAnsi="Arial" w:cs="Arial"/>
          <w:i/>
          <w:iCs/>
          <w:sz w:val="22"/>
          <w:szCs w:val="28"/>
        </w:rPr>
        <w:t xml:space="preserve"> centro, una figura composta di quattro esseri animati, di sembianza umana </w:t>
      </w:r>
      <w:r w:rsidR="00D42958" w:rsidRPr="00094D84">
        <w:rPr>
          <w:rFonts w:ascii="Arial" w:hAnsi="Arial" w:cs="Arial"/>
          <w:i/>
          <w:iCs/>
          <w:sz w:val="22"/>
          <w:szCs w:val="28"/>
        </w:rPr>
        <w:t>con</w:t>
      </w:r>
      <w:r w:rsidR="00D42958" w:rsidRPr="00094D84">
        <w:rPr>
          <w:rFonts w:ascii="Arial" w:hAnsi="Arial" w:cs="Arial"/>
          <w:i/>
          <w:iCs/>
          <w:sz w:val="22"/>
          <w:szCs w:val="28"/>
        </w:rPr>
        <w:t xml:space="preserve"> quattro volti e quattro ali ciascuno. </w:t>
      </w:r>
      <w:r w:rsidR="00D42958" w:rsidRPr="00094D84">
        <w:rPr>
          <w:rFonts w:ascii="Arial" w:hAnsi="Arial" w:cs="Arial"/>
          <w:i/>
          <w:iCs/>
          <w:sz w:val="22"/>
          <w:szCs w:val="28"/>
        </w:rPr>
        <w:t>Le</w:t>
      </w:r>
      <w:r w:rsidR="00D42958" w:rsidRPr="00094D84">
        <w:rPr>
          <w:rFonts w:ascii="Arial" w:hAnsi="Arial" w:cs="Arial"/>
          <w:i/>
          <w:iCs/>
          <w:sz w:val="22"/>
          <w:szCs w:val="28"/>
        </w:rPr>
        <w:t xml:space="preserve"> loro gambe erano diritte e i loro piedi come gli zoccoli d’un vitello, splendenti come lucido bronzo. </w:t>
      </w:r>
      <w:r w:rsidR="00D42958" w:rsidRPr="00094D84">
        <w:rPr>
          <w:rFonts w:ascii="Arial" w:hAnsi="Arial" w:cs="Arial"/>
          <w:i/>
          <w:iCs/>
          <w:sz w:val="22"/>
          <w:szCs w:val="28"/>
        </w:rPr>
        <w:t>Sotto</w:t>
      </w:r>
      <w:r w:rsidR="00D42958" w:rsidRPr="00094D84">
        <w:rPr>
          <w:rFonts w:ascii="Arial" w:hAnsi="Arial" w:cs="Arial"/>
          <w:i/>
          <w:iCs/>
          <w:sz w:val="22"/>
          <w:szCs w:val="28"/>
        </w:rPr>
        <w:t xml:space="preserve"> le ali, ai quattro lati, avevano mani d’uomo; tutti e quattro avevano le proprie sembianze e le proprie ali, </w:t>
      </w:r>
      <w:r w:rsidR="00D42958" w:rsidRPr="00094D84">
        <w:rPr>
          <w:rFonts w:ascii="Arial" w:hAnsi="Arial" w:cs="Arial"/>
          <w:i/>
          <w:iCs/>
          <w:sz w:val="22"/>
          <w:szCs w:val="28"/>
        </w:rPr>
        <w:t>e</w:t>
      </w:r>
      <w:r w:rsidR="00D42958" w:rsidRPr="00094D84">
        <w:rPr>
          <w:rFonts w:ascii="Arial" w:hAnsi="Arial" w:cs="Arial"/>
          <w:i/>
          <w:iCs/>
          <w:sz w:val="22"/>
          <w:szCs w:val="28"/>
        </w:rPr>
        <w:t xml:space="preserve"> queste ali erano unite l’una all’altra. Quando avanzavano, ciascuno andava diritto davanti a sé, senza voltarsi indietro.</w:t>
      </w:r>
    </w:p>
    <w:p w14:paraId="217535CF" w14:textId="25132293" w:rsidR="00D42958" w:rsidRPr="00094D84" w:rsidRDefault="00D42958" w:rsidP="00D42958">
      <w:pPr>
        <w:spacing w:after="120"/>
        <w:jc w:val="both"/>
        <w:rPr>
          <w:rFonts w:ascii="Arial" w:hAnsi="Arial" w:cs="Arial"/>
          <w:i/>
          <w:iCs/>
          <w:sz w:val="22"/>
          <w:szCs w:val="28"/>
        </w:rPr>
      </w:pPr>
      <w:r w:rsidRPr="00094D84">
        <w:rPr>
          <w:rFonts w:ascii="Arial" w:hAnsi="Arial" w:cs="Arial"/>
          <w:i/>
          <w:iCs/>
          <w:sz w:val="22"/>
          <w:szCs w:val="28"/>
        </w:rPr>
        <w:lastRenderedPageBreak/>
        <w:t>Quanto</w:t>
      </w:r>
      <w:r w:rsidRPr="00094D84">
        <w:rPr>
          <w:rFonts w:ascii="Arial" w:hAnsi="Arial" w:cs="Arial"/>
          <w:i/>
          <w:iCs/>
          <w:sz w:val="22"/>
          <w:szCs w:val="28"/>
        </w:rPr>
        <w:t xml:space="preserve"> alle loro fattezze, avevano facce d’uomo; poi tutti e quattro facce di leone a destra, tutti e quattro facce di toro a sinistra e tutti e quattro facce d’aquila. </w:t>
      </w:r>
      <w:r w:rsidRPr="00094D84">
        <w:rPr>
          <w:rFonts w:ascii="Arial" w:hAnsi="Arial" w:cs="Arial"/>
          <w:i/>
          <w:iCs/>
          <w:sz w:val="22"/>
          <w:szCs w:val="28"/>
        </w:rPr>
        <w:t>Le</w:t>
      </w:r>
      <w:r w:rsidRPr="00094D84">
        <w:rPr>
          <w:rFonts w:ascii="Arial" w:hAnsi="Arial" w:cs="Arial"/>
          <w:i/>
          <w:iCs/>
          <w:sz w:val="22"/>
          <w:szCs w:val="28"/>
        </w:rPr>
        <w:t xml:space="preserve"> loro ali erano spiegate verso l’alto; ciascuno aveva due ali che si toccavano e due che coprivano il corpo. </w:t>
      </w:r>
      <w:r w:rsidRPr="00094D84">
        <w:rPr>
          <w:rFonts w:ascii="Arial" w:hAnsi="Arial" w:cs="Arial"/>
          <w:i/>
          <w:iCs/>
          <w:sz w:val="22"/>
          <w:szCs w:val="28"/>
        </w:rPr>
        <w:t>Ciascuno</w:t>
      </w:r>
      <w:r w:rsidRPr="00094D84">
        <w:rPr>
          <w:rFonts w:ascii="Arial" w:hAnsi="Arial" w:cs="Arial"/>
          <w:i/>
          <w:iCs/>
          <w:sz w:val="22"/>
          <w:szCs w:val="28"/>
        </w:rPr>
        <w:t xml:space="preserve"> andava diritto davanti a sé; andavano là dove lo spirito li sospingeva e, avanzando, non si voltavano indietro.</w:t>
      </w:r>
      <w:r w:rsidRPr="00094D84">
        <w:rPr>
          <w:rFonts w:ascii="Arial" w:hAnsi="Arial" w:cs="Arial"/>
          <w:i/>
          <w:iCs/>
          <w:sz w:val="22"/>
          <w:szCs w:val="28"/>
        </w:rPr>
        <w:t xml:space="preserve"> Tra</w:t>
      </w:r>
      <w:r w:rsidRPr="00094D84">
        <w:rPr>
          <w:rFonts w:ascii="Arial" w:hAnsi="Arial" w:cs="Arial"/>
          <w:i/>
          <w:iCs/>
          <w:sz w:val="22"/>
          <w:szCs w:val="28"/>
        </w:rPr>
        <w:t xml:space="preserve"> quegli esseri si vedevano come dei carboni ardenti simili a torce, che si muovevano in mezzo a loro. Il fuoco risplendeva e dal fuoco si sprigionavano bagliori. 14Gli esseri andavano e venivano come una saetta.</w:t>
      </w:r>
      <w:r w:rsidRPr="00094D84">
        <w:rPr>
          <w:rFonts w:ascii="Arial" w:hAnsi="Arial" w:cs="Arial"/>
          <w:i/>
          <w:iCs/>
          <w:sz w:val="22"/>
          <w:szCs w:val="28"/>
        </w:rPr>
        <w:t xml:space="preserve"> Io</w:t>
      </w:r>
      <w:r w:rsidRPr="00094D84">
        <w:rPr>
          <w:rFonts w:ascii="Arial" w:hAnsi="Arial" w:cs="Arial"/>
          <w:i/>
          <w:iCs/>
          <w:sz w:val="22"/>
          <w:szCs w:val="28"/>
        </w:rPr>
        <w:t xml:space="preserve"> guardavo quegli esseri, ed ecco sul terreno una ruota al fianco di tutti e quattro. </w:t>
      </w:r>
      <w:r w:rsidRPr="00094D84">
        <w:rPr>
          <w:rFonts w:ascii="Arial" w:hAnsi="Arial" w:cs="Arial"/>
          <w:i/>
          <w:iCs/>
          <w:sz w:val="22"/>
          <w:szCs w:val="28"/>
        </w:rPr>
        <w:t>Le</w:t>
      </w:r>
      <w:r w:rsidRPr="00094D84">
        <w:rPr>
          <w:rFonts w:ascii="Arial" w:hAnsi="Arial" w:cs="Arial"/>
          <w:i/>
          <w:iCs/>
          <w:sz w:val="22"/>
          <w:szCs w:val="28"/>
        </w:rPr>
        <w:t xml:space="preserve"> ruote avevano l’aspetto e la struttura come di topazio e tutte e quattro la medesima forma; il loro aspetto e la loro struttura erano come di ruota in mezzo a un’altra ruota. </w:t>
      </w:r>
      <w:r w:rsidRPr="00094D84">
        <w:rPr>
          <w:rFonts w:ascii="Arial" w:hAnsi="Arial" w:cs="Arial"/>
          <w:i/>
          <w:iCs/>
          <w:sz w:val="22"/>
          <w:szCs w:val="28"/>
        </w:rPr>
        <w:t>Potevano</w:t>
      </w:r>
      <w:r w:rsidRPr="00094D84">
        <w:rPr>
          <w:rFonts w:ascii="Arial" w:hAnsi="Arial" w:cs="Arial"/>
          <w:i/>
          <w:iCs/>
          <w:sz w:val="22"/>
          <w:szCs w:val="28"/>
        </w:rPr>
        <w:t xml:space="preserve"> muoversi in quattro direzioni; procedendo non si voltavano. </w:t>
      </w:r>
      <w:r w:rsidRPr="00094D84">
        <w:rPr>
          <w:rFonts w:ascii="Arial" w:hAnsi="Arial" w:cs="Arial"/>
          <w:i/>
          <w:iCs/>
          <w:sz w:val="22"/>
          <w:szCs w:val="28"/>
        </w:rPr>
        <w:t>Avevano</w:t>
      </w:r>
      <w:r w:rsidRPr="00094D84">
        <w:rPr>
          <w:rFonts w:ascii="Arial" w:hAnsi="Arial" w:cs="Arial"/>
          <w:i/>
          <w:iCs/>
          <w:sz w:val="22"/>
          <w:szCs w:val="28"/>
        </w:rPr>
        <w:t xml:space="preserve"> dei cerchioni molto grandi e i cerchioni di tutt’e quattro erano pieni di occhi. </w:t>
      </w:r>
      <w:r w:rsidRPr="00094D84">
        <w:rPr>
          <w:rFonts w:ascii="Arial" w:hAnsi="Arial" w:cs="Arial"/>
          <w:i/>
          <w:iCs/>
          <w:sz w:val="22"/>
          <w:szCs w:val="28"/>
        </w:rPr>
        <w:t>Quando</w:t>
      </w:r>
      <w:r w:rsidRPr="00094D84">
        <w:rPr>
          <w:rFonts w:ascii="Arial" w:hAnsi="Arial" w:cs="Arial"/>
          <w:i/>
          <w:iCs/>
          <w:sz w:val="22"/>
          <w:szCs w:val="28"/>
        </w:rPr>
        <w:t xml:space="preserve"> quegli esseri viventi si muovevano, anche le ruote si muovevano accanto a loro e, quando gli esseri si alzavano da terra, anche le ruote si alzavano. </w:t>
      </w:r>
      <w:r w:rsidRPr="00094D84">
        <w:rPr>
          <w:rFonts w:ascii="Arial" w:hAnsi="Arial" w:cs="Arial"/>
          <w:i/>
          <w:iCs/>
          <w:sz w:val="22"/>
          <w:szCs w:val="28"/>
        </w:rPr>
        <w:t>Dovunque</w:t>
      </w:r>
      <w:r w:rsidRPr="00094D84">
        <w:rPr>
          <w:rFonts w:ascii="Arial" w:hAnsi="Arial" w:cs="Arial"/>
          <w:i/>
          <w:iCs/>
          <w:sz w:val="22"/>
          <w:szCs w:val="28"/>
        </w:rPr>
        <w:t xml:space="preserve"> lo spirito le avesse sospinte, le ruote andavano e ugualmente si alzavano, perché lo spirito degli esseri viventi era nelle ruote. </w:t>
      </w:r>
      <w:r w:rsidRPr="00094D84">
        <w:rPr>
          <w:rFonts w:ascii="Arial" w:hAnsi="Arial" w:cs="Arial"/>
          <w:i/>
          <w:iCs/>
          <w:sz w:val="22"/>
          <w:szCs w:val="28"/>
        </w:rPr>
        <w:t>Quando</w:t>
      </w:r>
      <w:r w:rsidRPr="00094D84">
        <w:rPr>
          <w:rFonts w:ascii="Arial" w:hAnsi="Arial" w:cs="Arial"/>
          <w:i/>
          <w:iCs/>
          <w:sz w:val="22"/>
          <w:szCs w:val="28"/>
        </w:rPr>
        <w:t xml:space="preserve"> essi si muovevano, anch’esse si muovevano; quando essi si fermavano, si fermavano anch’esse e, quando essi si alzavano da terra, anch’esse ugualmente si alzavano, perché nelle ruote vi era lo spirito degli esseri viventi.</w:t>
      </w:r>
    </w:p>
    <w:p w14:paraId="5271D710" w14:textId="16460021" w:rsidR="00D42958" w:rsidRPr="00094D84" w:rsidRDefault="00D42958" w:rsidP="00D42958">
      <w:pPr>
        <w:spacing w:after="120"/>
        <w:jc w:val="both"/>
        <w:rPr>
          <w:rFonts w:ascii="Arial" w:hAnsi="Arial" w:cs="Arial"/>
          <w:i/>
          <w:iCs/>
          <w:sz w:val="22"/>
          <w:szCs w:val="28"/>
        </w:rPr>
      </w:pPr>
      <w:r w:rsidRPr="00094D84">
        <w:rPr>
          <w:rFonts w:ascii="Arial" w:hAnsi="Arial" w:cs="Arial"/>
          <w:i/>
          <w:iCs/>
          <w:sz w:val="22"/>
          <w:szCs w:val="28"/>
        </w:rPr>
        <w:t xml:space="preserve">Al di sopra delle teste degli esseri viventi era disteso una specie di firmamento, simile a un cristallo splendente, e sotto il firmamento erano le loro ali distese, l’una verso l’altra; ciascuno ne aveva due che gli coprivano il corpo. </w:t>
      </w:r>
      <w:r w:rsidRPr="00094D84">
        <w:rPr>
          <w:rFonts w:ascii="Arial" w:hAnsi="Arial" w:cs="Arial"/>
          <w:i/>
          <w:iCs/>
          <w:sz w:val="22"/>
          <w:szCs w:val="28"/>
        </w:rPr>
        <w:t>Quando</w:t>
      </w:r>
      <w:r w:rsidRPr="00094D84">
        <w:rPr>
          <w:rFonts w:ascii="Arial" w:hAnsi="Arial" w:cs="Arial"/>
          <w:i/>
          <w:iCs/>
          <w:sz w:val="22"/>
          <w:szCs w:val="28"/>
        </w:rPr>
        <w:t xml:space="preserve"> essi si muovevano, io udivo il rombo delle ali, simile al rumore di grandi acque, come il tuono dell’Onnipotente, come il fragore della tempesta, come il tumulto d’un accampamento. Quando poi si fermavano, ripiegavano le ali.</w:t>
      </w:r>
      <w:r w:rsidRPr="00094D84">
        <w:rPr>
          <w:rFonts w:ascii="Arial" w:hAnsi="Arial" w:cs="Arial"/>
          <w:i/>
          <w:iCs/>
          <w:sz w:val="22"/>
          <w:szCs w:val="28"/>
        </w:rPr>
        <w:t xml:space="preserve"> Ci</w:t>
      </w:r>
      <w:r w:rsidRPr="00094D84">
        <w:rPr>
          <w:rFonts w:ascii="Arial" w:hAnsi="Arial" w:cs="Arial"/>
          <w:i/>
          <w:iCs/>
          <w:sz w:val="22"/>
          <w:szCs w:val="28"/>
        </w:rPr>
        <w:t xml:space="preserve"> fu un rumore al di sopra del firmamento che era sulle loro teste. </w:t>
      </w:r>
      <w:r w:rsidRPr="00094D84">
        <w:rPr>
          <w:rFonts w:ascii="Arial" w:hAnsi="Arial" w:cs="Arial"/>
          <w:i/>
          <w:iCs/>
          <w:sz w:val="22"/>
          <w:szCs w:val="28"/>
        </w:rPr>
        <w:t>Sopra</w:t>
      </w:r>
      <w:r w:rsidRPr="00094D84">
        <w:rPr>
          <w:rFonts w:ascii="Arial" w:hAnsi="Arial" w:cs="Arial"/>
          <w:i/>
          <w:iCs/>
          <w:sz w:val="22"/>
          <w:szCs w:val="28"/>
        </w:rPr>
        <w:t xml:space="preserve"> il firmamento che era sulle loro teste apparve qualcosa come una pietra di zaffìro in forma di trono e su questa specie di trono, in alto, una figura dalle sembianze umane. </w:t>
      </w:r>
      <w:r w:rsidRPr="00094D84">
        <w:rPr>
          <w:rFonts w:ascii="Arial" w:hAnsi="Arial" w:cs="Arial"/>
          <w:i/>
          <w:iCs/>
          <w:sz w:val="22"/>
          <w:szCs w:val="28"/>
        </w:rPr>
        <w:t>Da</w:t>
      </w:r>
      <w:r w:rsidRPr="00094D84">
        <w:rPr>
          <w:rFonts w:ascii="Arial" w:hAnsi="Arial" w:cs="Arial"/>
          <w:i/>
          <w:iCs/>
          <w:sz w:val="22"/>
          <w:szCs w:val="28"/>
        </w:rPr>
        <w:t xml:space="preserve"> ciò che sembravano i suoi fianchi in su, mi apparve splendido come metallo incandescente e, dai suoi fianchi in giù, mi apparve come di fuoco. Era circondato da uno splendore </w:t>
      </w:r>
      <w:r w:rsidRPr="00094D84">
        <w:rPr>
          <w:rFonts w:ascii="Arial" w:hAnsi="Arial" w:cs="Arial"/>
          <w:i/>
          <w:iCs/>
          <w:sz w:val="22"/>
          <w:szCs w:val="28"/>
        </w:rPr>
        <w:t>simile</w:t>
      </w:r>
      <w:r w:rsidRPr="00094D84">
        <w:rPr>
          <w:rFonts w:ascii="Arial" w:hAnsi="Arial" w:cs="Arial"/>
          <w:i/>
          <w:iCs/>
          <w:sz w:val="22"/>
          <w:szCs w:val="28"/>
        </w:rPr>
        <w:t xml:space="preserve"> a quello dell’arcobaleno fra le nubi in un giorno di pioggia. Così percepii in visione la gloria del Signore. Quando la vidi, caddi con la faccia a terra e udii la voce di uno che parlava</w:t>
      </w:r>
      <w:r w:rsidR="00F22AD7" w:rsidRPr="00094D84">
        <w:rPr>
          <w:rFonts w:ascii="Arial" w:hAnsi="Arial" w:cs="Arial"/>
          <w:i/>
          <w:iCs/>
          <w:sz w:val="22"/>
          <w:szCs w:val="28"/>
        </w:rPr>
        <w:t>”</w:t>
      </w:r>
      <w:r w:rsidRPr="00094D84">
        <w:rPr>
          <w:rFonts w:ascii="Arial" w:hAnsi="Arial" w:cs="Arial"/>
          <w:i/>
          <w:iCs/>
          <w:sz w:val="22"/>
          <w:szCs w:val="28"/>
        </w:rPr>
        <w:t xml:space="preserve"> (£z 1,1-28).</w:t>
      </w:r>
    </w:p>
    <w:p w14:paraId="0AD9CF03" w14:textId="111D5F9C" w:rsidR="00D42958" w:rsidRPr="00094D84" w:rsidRDefault="00B37B18" w:rsidP="00D42958">
      <w:pPr>
        <w:spacing w:after="120"/>
        <w:jc w:val="both"/>
        <w:rPr>
          <w:rFonts w:ascii="Arial" w:hAnsi="Arial" w:cs="Arial"/>
          <w:i/>
          <w:iCs/>
          <w:sz w:val="22"/>
          <w:szCs w:val="28"/>
        </w:rPr>
      </w:pPr>
      <w:r w:rsidRPr="00094D84">
        <w:rPr>
          <w:rFonts w:ascii="Arial" w:hAnsi="Arial" w:cs="Arial"/>
          <w:sz w:val="22"/>
          <w:szCs w:val="28"/>
        </w:rPr>
        <w:t xml:space="preserve">Alla Lettura di questo Capitolo dobbiamo aggiunge quanto Cristo Gesù rivela sulla condizione spirituale si ogni uomo: </w:t>
      </w:r>
      <w:r w:rsidRPr="00094D84">
        <w:rPr>
          <w:rFonts w:ascii="Arial" w:hAnsi="Arial" w:cs="Arial"/>
          <w:i/>
          <w:iCs/>
          <w:sz w:val="22"/>
          <w:szCs w:val="28"/>
        </w:rPr>
        <w:t>“</w:t>
      </w:r>
      <w:r w:rsidR="00D42958" w:rsidRPr="00094D84">
        <w:rPr>
          <w:rFonts w:ascii="Arial" w:hAnsi="Arial" w:cs="Arial"/>
          <w:i/>
          <w:iCs/>
          <w:sz w:val="22"/>
          <w:szCs w:val="28"/>
        </w:rPr>
        <w:t>Quando</w:t>
      </w:r>
      <w:r w:rsidR="00D42958" w:rsidRPr="00094D84">
        <w:rPr>
          <w:rFonts w:ascii="Arial" w:hAnsi="Arial" w:cs="Arial"/>
          <w:i/>
          <w:iCs/>
          <w:sz w:val="22"/>
          <w:szCs w:val="28"/>
        </w:rPr>
        <w:t xml:space="preserve"> lo spirito impuro esce dall’uomo, si aggira per luoghi deserti cercando sollievo, ma non ne trova. </w:t>
      </w:r>
      <w:r w:rsidR="00D42958" w:rsidRPr="00094D84">
        <w:rPr>
          <w:rFonts w:ascii="Arial" w:hAnsi="Arial" w:cs="Arial"/>
          <w:i/>
          <w:iCs/>
          <w:sz w:val="22"/>
          <w:szCs w:val="28"/>
        </w:rPr>
        <w:t>Allora</w:t>
      </w:r>
      <w:r w:rsidR="00D42958" w:rsidRPr="00094D84">
        <w:rPr>
          <w:rFonts w:ascii="Arial" w:hAnsi="Arial" w:cs="Arial"/>
          <w:i/>
          <w:iCs/>
          <w:sz w:val="22"/>
          <w:szCs w:val="28"/>
        </w:rPr>
        <w:t xml:space="preserve"> dice: “Ritornerò nella mia casa, da cui sono uscito”. E, venuto, la trova vuota, spazzata e adorna. </w:t>
      </w:r>
      <w:r w:rsidR="00D42958" w:rsidRPr="00094D84">
        <w:rPr>
          <w:rFonts w:ascii="Arial" w:hAnsi="Arial" w:cs="Arial"/>
          <w:i/>
          <w:iCs/>
          <w:sz w:val="22"/>
          <w:szCs w:val="28"/>
        </w:rPr>
        <w:t>Allora</w:t>
      </w:r>
      <w:r w:rsidR="00D42958" w:rsidRPr="00094D84">
        <w:rPr>
          <w:rFonts w:ascii="Arial" w:hAnsi="Arial" w:cs="Arial"/>
          <w:i/>
          <w:iCs/>
          <w:sz w:val="22"/>
          <w:szCs w:val="28"/>
        </w:rPr>
        <w:t xml:space="preserve"> va, prende con sé altri sette spiriti peggiori di lui, vi entrano e vi prendono dimora; e l’ultima condizione di quell’uomo diventa peggiore della prima. Così avverrà anche a questa generazione malvagia</w:t>
      </w:r>
      <w:r w:rsidR="00F22AD7" w:rsidRPr="00094D84">
        <w:rPr>
          <w:rFonts w:ascii="Arial" w:hAnsi="Arial" w:cs="Arial"/>
          <w:i/>
          <w:iCs/>
          <w:sz w:val="22"/>
          <w:szCs w:val="28"/>
        </w:rPr>
        <w:t>”</w:t>
      </w:r>
      <w:r w:rsidR="00D42958" w:rsidRPr="00094D84">
        <w:rPr>
          <w:rFonts w:ascii="Arial" w:hAnsi="Arial" w:cs="Arial"/>
          <w:i/>
          <w:iCs/>
          <w:sz w:val="22"/>
          <w:szCs w:val="28"/>
        </w:rPr>
        <w:t xml:space="preserve"> (M 12,43-45). </w:t>
      </w:r>
    </w:p>
    <w:p w14:paraId="6FADBC88" w14:textId="1B96A6C1" w:rsidR="00D42958" w:rsidRPr="00094D84" w:rsidRDefault="00F22AD7" w:rsidP="00D42958">
      <w:pPr>
        <w:spacing w:after="120"/>
        <w:jc w:val="both"/>
        <w:rPr>
          <w:rFonts w:ascii="Arial" w:hAnsi="Arial" w:cs="Arial"/>
          <w:i/>
          <w:iCs/>
          <w:sz w:val="22"/>
          <w:szCs w:val="28"/>
        </w:rPr>
      </w:pPr>
      <w:r w:rsidRPr="00094D84">
        <w:rPr>
          <w:rFonts w:ascii="Arial" w:hAnsi="Arial" w:cs="Arial"/>
          <w:sz w:val="22"/>
          <w:szCs w:val="28"/>
        </w:rPr>
        <w:t>Ora è necessario leggere il Capitolo XIV del Libro dell’Esodo; “</w:t>
      </w:r>
      <w:r w:rsidR="00D42958" w:rsidRPr="00094D84">
        <w:rPr>
          <w:rFonts w:ascii="Arial" w:hAnsi="Arial" w:cs="Arial"/>
          <w:i/>
          <w:iCs/>
          <w:sz w:val="22"/>
          <w:szCs w:val="28"/>
        </w:rPr>
        <w:t>Il</w:t>
      </w:r>
      <w:r w:rsidR="00D42958" w:rsidRPr="00094D84">
        <w:rPr>
          <w:rFonts w:ascii="Arial" w:hAnsi="Arial" w:cs="Arial"/>
          <w:i/>
          <w:iCs/>
          <w:sz w:val="22"/>
          <w:szCs w:val="28"/>
        </w:rPr>
        <w:t xml:space="preserve"> Signore disse a Mosè: «Comanda agli Israeliti che tornino indietro e si accampino davanti a Pi Achiròt, tra Migdol e il mare, davanti a Baal Sefòn; di fronte a quel luogo vi accamperete presso il mare. </w:t>
      </w:r>
      <w:r w:rsidR="00D42958" w:rsidRPr="00094D84">
        <w:rPr>
          <w:rFonts w:ascii="Arial" w:hAnsi="Arial" w:cs="Arial"/>
          <w:i/>
          <w:iCs/>
          <w:sz w:val="22"/>
          <w:szCs w:val="28"/>
        </w:rPr>
        <w:t>Il</w:t>
      </w:r>
      <w:r w:rsidR="00D42958" w:rsidRPr="00094D84">
        <w:rPr>
          <w:rFonts w:ascii="Arial" w:hAnsi="Arial" w:cs="Arial"/>
          <w:i/>
          <w:iCs/>
          <w:sz w:val="22"/>
          <w:szCs w:val="28"/>
        </w:rPr>
        <w:t xml:space="preserve"> faraone penserà degli Israeliti: “Vanno errando nella regione; il deserto li ha bloccati!”. </w:t>
      </w:r>
      <w:r w:rsidR="00D42958" w:rsidRPr="00094D84">
        <w:rPr>
          <w:rFonts w:ascii="Arial" w:hAnsi="Arial" w:cs="Arial"/>
          <w:i/>
          <w:iCs/>
          <w:sz w:val="22"/>
          <w:szCs w:val="28"/>
        </w:rPr>
        <w:t>Io</w:t>
      </w:r>
      <w:r w:rsidR="00D42958" w:rsidRPr="00094D84">
        <w:rPr>
          <w:rFonts w:ascii="Arial" w:hAnsi="Arial" w:cs="Arial"/>
          <w:i/>
          <w:iCs/>
          <w:sz w:val="22"/>
          <w:szCs w:val="28"/>
        </w:rPr>
        <w:t xml:space="preserve"> renderò ostinato il cuore del faraone, ed egli li inseguirà; io dimostrerò la mia gloria contro il faraone e tutto il suo esercito, così gli Egiziani sapranno che io sono il Signore!». Ed essi fecero così.</w:t>
      </w:r>
      <w:r w:rsidR="00D42958" w:rsidRPr="00094D84">
        <w:rPr>
          <w:rFonts w:ascii="Arial" w:hAnsi="Arial" w:cs="Arial"/>
          <w:i/>
          <w:iCs/>
          <w:sz w:val="22"/>
          <w:szCs w:val="28"/>
        </w:rPr>
        <w:t xml:space="preserve"> Quando</w:t>
      </w:r>
      <w:r w:rsidR="00D42958" w:rsidRPr="00094D84">
        <w:rPr>
          <w:rFonts w:ascii="Arial" w:hAnsi="Arial" w:cs="Arial"/>
          <w:i/>
          <w:iCs/>
          <w:sz w:val="22"/>
          <w:szCs w:val="28"/>
        </w:rPr>
        <w:t xml:space="preserve"> fu riferito al re d’Egitto che il popolo era fuggito, il cuore del faraone e dei suoi ministri si rivolse contro il popolo. Dissero: «Che cosa abbiamo fatto, lasciando che Israele si sottraesse al nostro servizio?». </w:t>
      </w:r>
      <w:r w:rsidR="00D42958" w:rsidRPr="00094D84">
        <w:rPr>
          <w:rFonts w:ascii="Arial" w:hAnsi="Arial" w:cs="Arial"/>
          <w:i/>
          <w:iCs/>
          <w:sz w:val="22"/>
          <w:szCs w:val="28"/>
        </w:rPr>
        <w:t>Attaccò</w:t>
      </w:r>
      <w:r w:rsidR="00D42958" w:rsidRPr="00094D84">
        <w:rPr>
          <w:rFonts w:ascii="Arial" w:hAnsi="Arial" w:cs="Arial"/>
          <w:i/>
          <w:iCs/>
          <w:sz w:val="22"/>
          <w:szCs w:val="28"/>
        </w:rPr>
        <w:t xml:space="preserve"> allora il cocchio e prese con sé i suoi soldati. </w:t>
      </w:r>
      <w:r w:rsidR="00D42958" w:rsidRPr="00094D84">
        <w:rPr>
          <w:rFonts w:ascii="Arial" w:hAnsi="Arial" w:cs="Arial"/>
          <w:i/>
          <w:iCs/>
          <w:sz w:val="22"/>
          <w:szCs w:val="28"/>
        </w:rPr>
        <w:t>Prese</w:t>
      </w:r>
      <w:r w:rsidR="00D42958" w:rsidRPr="00094D84">
        <w:rPr>
          <w:rFonts w:ascii="Arial" w:hAnsi="Arial" w:cs="Arial"/>
          <w:i/>
          <w:iCs/>
          <w:sz w:val="22"/>
          <w:szCs w:val="28"/>
        </w:rPr>
        <w:t xml:space="preserve"> seicento carri scelti e tutti i carri d’Egitto con i combattenti sopra ciascuno di essi. </w:t>
      </w:r>
      <w:r w:rsidR="00D42958" w:rsidRPr="00094D84">
        <w:rPr>
          <w:rFonts w:ascii="Arial" w:hAnsi="Arial" w:cs="Arial"/>
          <w:i/>
          <w:iCs/>
          <w:sz w:val="22"/>
          <w:szCs w:val="28"/>
        </w:rPr>
        <w:t>Il</w:t>
      </w:r>
      <w:r w:rsidR="00D42958" w:rsidRPr="00094D84">
        <w:rPr>
          <w:rFonts w:ascii="Arial" w:hAnsi="Arial" w:cs="Arial"/>
          <w:i/>
          <w:iCs/>
          <w:sz w:val="22"/>
          <w:szCs w:val="28"/>
        </w:rPr>
        <w:t xml:space="preserve"> Signore rese ostinato il cuore del faraone, re d’Egitto, il quale inseguì gli Israeliti mentre gli Israeliti uscivano a mano alzata. </w:t>
      </w:r>
      <w:r w:rsidR="00D42958" w:rsidRPr="00094D84">
        <w:rPr>
          <w:rFonts w:ascii="Arial" w:hAnsi="Arial" w:cs="Arial"/>
          <w:i/>
          <w:iCs/>
          <w:sz w:val="22"/>
          <w:szCs w:val="28"/>
        </w:rPr>
        <w:t>Gli</w:t>
      </w:r>
      <w:r w:rsidR="00D42958" w:rsidRPr="00094D84">
        <w:rPr>
          <w:rFonts w:ascii="Arial" w:hAnsi="Arial" w:cs="Arial"/>
          <w:i/>
          <w:iCs/>
          <w:sz w:val="22"/>
          <w:szCs w:val="28"/>
        </w:rPr>
        <w:t xml:space="preserve"> Egiziani li inseguirono e li raggiunsero, mentre essi stavano accampati presso il mare; tutti i cavalli e i carri del faraone, i suoi cavalieri e il suo esercito erano presso Pi Achiròt, davanti a Baal Sefòn.</w:t>
      </w:r>
      <w:r w:rsidR="00D42958" w:rsidRPr="00094D84">
        <w:rPr>
          <w:rFonts w:ascii="Arial" w:hAnsi="Arial" w:cs="Arial"/>
          <w:i/>
          <w:iCs/>
          <w:sz w:val="22"/>
          <w:szCs w:val="28"/>
        </w:rPr>
        <w:t xml:space="preserve"> Quando</w:t>
      </w:r>
      <w:r w:rsidR="00D42958" w:rsidRPr="00094D84">
        <w:rPr>
          <w:rFonts w:ascii="Arial" w:hAnsi="Arial" w:cs="Arial"/>
          <w:i/>
          <w:iCs/>
          <w:sz w:val="22"/>
          <w:szCs w:val="28"/>
        </w:rPr>
        <w:t xml:space="preserve"> il faraone fu vicino, gli Israeliti alzarono gli occhi: ecco, gli Egiziani marciavano dietro di loro! Allora gli Israeliti ebbero grande paura e gridarono al Signore. E dissero a Mosè: «È forse perché non c’erano sepolcri in Egitto che ci hai portati a morire nel deserto? Che cosa ci hai fatto, portandoci fuori dall’Egitto? </w:t>
      </w:r>
      <w:r w:rsidR="00D42958" w:rsidRPr="00094D84">
        <w:rPr>
          <w:rFonts w:ascii="Arial" w:hAnsi="Arial" w:cs="Arial"/>
          <w:i/>
          <w:iCs/>
          <w:sz w:val="22"/>
          <w:szCs w:val="28"/>
        </w:rPr>
        <w:t>Non</w:t>
      </w:r>
      <w:r w:rsidR="00D42958" w:rsidRPr="00094D84">
        <w:rPr>
          <w:rFonts w:ascii="Arial" w:hAnsi="Arial" w:cs="Arial"/>
          <w:i/>
          <w:iCs/>
          <w:sz w:val="22"/>
          <w:szCs w:val="28"/>
        </w:rPr>
        <w:t xml:space="preserve"> ti dicevamo in Egitto: “Lasciaci stare e serviremo gli Egiziani, perché è meglio per noi </w:t>
      </w:r>
      <w:r w:rsidR="00D42958" w:rsidRPr="00094D84">
        <w:rPr>
          <w:rFonts w:ascii="Arial" w:hAnsi="Arial" w:cs="Arial"/>
          <w:i/>
          <w:iCs/>
          <w:sz w:val="22"/>
          <w:szCs w:val="28"/>
        </w:rPr>
        <w:lastRenderedPageBreak/>
        <w:t xml:space="preserve">servire l’Egitto che morire nel deserto”?». </w:t>
      </w:r>
      <w:r w:rsidR="00D42958" w:rsidRPr="00094D84">
        <w:rPr>
          <w:rFonts w:ascii="Arial" w:hAnsi="Arial" w:cs="Arial"/>
          <w:i/>
          <w:iCs/>
          <w:sz w:val="22"/>
          <w:szCs w:val="28"/>
        </w:rPr>
        <w:t>Mosè</w:t>
      </w:r>
      <w:r w:rsidR="00D42958" w:rsidRPr="00094D84">
        <w:rPr>
          <w:rFonts w:ascii="Arial" w:hAnsi="Arial" w:cs="Arial"/>
          <w:i/>
          <w:iCs/>
          <w:sz w:val="22"/>
          <w:szCs w:val="28"/>
        </w:rPr>
        <w:t xml:space="preserve"> rispose: «Non abbiate paura! Siate forti e vedrete la salvezza del Signore, il quale oggi agirà per voi; perché gli Egiziani che voi oggi vedete, non li rivedrete mai più! Il Signore combatterà per voi, e voi starete tranquilli».</w:t>
      </w:r>
    </w:p>
    <w:p w14:paraId="48118A7C" w14:textId="14D34837" w:rsidR="00D42958" w:rsidRPr="00094D84" w:rsidRDefault="00D42958" w:rsidP="00D42958">
      <w:pPr>
        <w:spacing w:after="120"/>
        <w:jc w:val="both"/>
        <w:rPr>
          <w:rFonts w:ascii="Arial" w:hAnsi="Arial" w:cs="Arial"/>
          <w:i/>
          <w:iCs/>
          <w:sz w:val="22"/>
          <w:szCs w:val="28"/>
        </w:rPr>
      </w:pPr>
      <w:r w:rsidRPr="00094D84">
        <w:rPr>
          <w:rFonts w:ascii="Arial" w:hAnsi="Arial" w:cs="Arial"/>
          <w:i/>
          <w:iCs/>
          <w:sz w:val="22"/>
          <w:szCs w:val="28"/>
        </w:rPr>
        <w:t xml:space="preserve">Il Signore disse a Mosè: «Perché gridi verso di me? Ordina agli Israeliti di riprendere il cammino. </w:t>
      </w:r>
      <w:r w:rsidRPr="00094D84">
        <w:rPr>
          <w:rFonts w:ascii="Arial" w:hAnsi="Arial" w:cs="Arial"/>
          <w:i/>
          <w:iCs/>
          <w:sz w:val="22"/>
          <w:szCs w:val="28"/>
        </w:rPr>
        <w:t>Tu</w:t>
      </w:r>
      <w:r w:rsidRPr="00094D84">
        <w:rPr>
          <w:rFonts w:ascii="Arial" w:hAnsi="Arial" w:cs="Arial"/>
          <w:i/>
          <w:iCs/>
          <w:sz w:val="22"/>
          <w:szCs w:val="28"/>
        </w:rPr>
        <w:t xml:space="preserve"> intanto alza il bastone, stendi la mano sul mare e dividilo, perché gli Israeliti entrino nel mare all’asciutto. </w:t>
      </w:r>
      <w:r w:rsidRPr="00094D84">
        <w:rPr>
          <w:rFonts w:ascii="Arial" w:hAnsi="Arial" w:cs="Arial"/>
          <w:i/>
          <w:iCs/>
          <w:sz w:val="22"/>
          <w:szCs w:val="28"/>
        </w:rPr>
        <w:t>Ecco</w:t>
      </w:r>
      <w:r w:rsidRPr="00094D84">
        <w:rPr>
          <w:rFonts w:ascii="Arial" w:hAnsi="Arial" w:cs="Arial"/>
          <w:i/>
          <w:iCs/>
          <w:sz w:val="22"/>
          <w:szCs w:val="28"/>
        </w:rPr>
        <w:t xml:space="preserve">, io rendo ostinato il cuore degli Egiziani, così che entrino dietro di loro e io dimostri la mia gloria sul faraone e tutto il suo esercito, sui suoi carri e sui suoi cavalieri. </w:t>
      </w:r>
      <w:r w:rsidRPr="00094D84">
        <w:rPr>
          <w:rFonts w:ascii="Arial" w:hAnsi="Arial" w:cs="Arial"/>
          <w:i/>
          <w:iCs/>
          <w:sz w:val="22"/>
          <w:szCs w:val="28"/>
        </w:rPr>
        <w:t>Gli</w:t>
      </w:r>
      <w:r w:rsidRPr="00094D84">
        <w:rPr>
          <w:rFonts w:ascii="Arial" w:hAnsi="Arial" w:cs="Arial"/>
          <w:i/>
          <w:iCs/>
          <w:sz w:val="22"/>
          <w:szCs w:val="28"/>
        </w:rPr>
        <w:t xml:space="preserve"> Egiziani sapranno che io sono il Signore, quando dimostrerò la mia gloria contro il faraone, i suoi carri e i suoi cavalieri».</w:t>
      </w:r>
      <w:r w:rsidRPr="00094D84">
        <w:rPr>
          <w:rFonts w:ascii="Arial" w:hAnsi="Arial" w:cs="Arial"/>
          <w:i/>
          <w:iCs/>
          <w:sz w:val="22"/>
          <w:szCs w:val="28"/>
        </w:rPr>
        <w:t xml:space="preserve"> L’angelo</w:t>
      </w:r>
      <w:r w:rsidRPr="00094D84">
        <w:rPr>
          <w:rFonts w:ascii="Arial" w:hAnsi="Arial" w:cs="Arial"/>
          <w:i/>
          <w:iCs/>
          <w:sz w:val="22"/>
          <w:szCs w:val="28"/>
        </w:rPr>
        <w:t xml:space="preserve"> di Dio, che precedeva l’accampamento d’Israele, cambiò posto e passò indietro. Anche la colonna di nube si mosse e dal davanti passò dietro. </w:t>
      </w:r>
      <w:r w:rsidRPr="00094D84">
        <w:rPr>
          <w:rFonts w:ascii="Arial" w:hAnsi="Arial" w:cs="Arial"/>
          <w:i/>
          <w:iCs/>
          <w:sz w:val="22"/>
          <w:szCs w:val="28"/>
        </w:rPr>
        <w:t>Andò</w:t>
      </w:r>
      <w:r w:rsidRPr="00094D84">
        <w:rPr>
          <w:rFonts w:ascii="Arial" w:hAnsi="Arial" w:cs="Arial"/>
          <w:i/>
          <w:iCs/>
          <w:sz w:val="22"/>
          <w:szCs w:val="28"/>
        </w:rPr>
        <w:t xml:space="preserve"> a porsi tra l’accampamento degli Egiziani e quello d’Israele. La nube era tenebrosa per gli uni, mentre per gli altri illuminava la notte; così gli uni non poterono avvicinarsi agli altri durante tutta la notte.</w:t>
      </w:r>
      <w:r w:rsidRPr="00094D84">
        <w:rPr>
          <w:rFonts w:ascii="Arial" w:hAnsi="Arial" w:cs="Arial"/>
          <w:i/>
          <w:iCs/>
          <w:sz w:val="22"/>
          <w:szCs w:val="28"/>
        </w:rPr>
        <w:t xml:space="preserve"> Allora</w:t>
      </w:r>
      <w:r w:rsidRPr="00094D84">
        <w:rPr>
          <w:rFonts w:ascii="Arial" w:hAnsi="Arial" w:cs="Arial"/>
          <w:i/>
          <w:iCs/>
          <w:sz w:val="22"/>
          <w:szCs w:val="28"/>
        </w:rPr>
        <w:t xml:space="preserve"> Mosè stese la mano sul mare. E il Signore durante tutta la notte risospinse il mare con un forte vento d’oriente, rendendolo asciutto; le acque si divisero. </w:t>
      </w:r>
      <w:r w:rsidRPr="00094D84">
        <w:rPr>
          <w:rFonts w:ascii="Arial" w:hAnsi="Arial" w:cs="Arial"/>
          <w:i/>
          <w:iCs/>
          <w:sz w:val="22"/>
          <w:szCs w:val="28"/>
        </w:rPr>
        <w:t>Gli</w:t>
      </w:r>
      <w:r w:rsidRPr="00094D84">
        <w:rPr>
          <w:rFonts w:ascii="Arial" w:hAnsi="Arial" w:cs="Arial"/>
          <w:i/>
          <w:iCs/>
          <w:sz w:val="22"/>
          <w:szCs w:val="28"/>
        </w:rPr>
        <w:t xml:space="preserve"> Israeliti entrarono nel mare sull’asciutto, mentre le acque erano per loro un muro a destra e a sinistra. </w:t>
      </w:r>
      <w:r w:rsidRPr="00094D84">
        <w:rPr>
          <w:rFonts w:ascii="Arial" w:hAnsi="Arial" w:cs="Arial"/>
          <w:i/>
          <w:iCs/>
          <w:sz w:val="22"/>
          <w:szCs w:val="28"/>
        </w:rPr>
        <w:t>Gli</w:t>
      </w:r>
      <w:r w:rsidRPr="00094D84">
        <w:rPr>
          <w:rFonts w:ascii="Arial" w:hAnsi="Arial" w:cs="Arial"/>
          <w:i/>
          <w:iCs/>
          <w:sz w:val="22"/>
          <w:szCs w:val="28"/>
        </w:rPr>
        <w:t xml:space="preserve"> Egiziani li inseguirono, e tutti i cavalli del faraone, i suoi carri e i suoi cavalieri entrarono dietro di loro in mezzo al mare.</w:t>
      </w:r>
      <w:r w:rsidRPr="00094D84">
        <w:rPr>
          <w:rFonts w:ascii="Arial" w:hAnsi="Arial" w:cs="Arial"/>
          <w:i/>
          <w:iCs/>
          <w:sz w:val="22"/>
          <w:szCs w:val="28"/>
        </w:rPr>
        <w:t xml:space="preserve"> Ma</w:t>
      </w:r>
      <w:r w:rsidRPr="00094D84">
        <w:rPr>
          <w:rFonts w:ascii="Arial" w:hAnsi="Arial" w:cs="Arial"/>
          <w:i/>
          <w:iCs/>
          <w:sz w:val="22"/>
          <w:szCs w:val="28"/>
        </w:rPr>
        <w:t xml:space="preserve"> alla veglia del mattino il Signore, dalla colonna di fuoco e di nube, gettò uno sguardo sul campo degli Egiziani e lo mise in rotta. </w:t>
      </w:r>
      <w:r w:rsidRPr="00094D84">
        <w:rPr>
          <w:rFonts w:ascii="Arial" w:hAnsi="Arial" w:cs="Arial"/>
          <w:i/>
          <w:iCs/>
          <w:sz w:val="22"/>
          <w:szCs w:val="28"/>
        </w:rPr>
        <w:t>Frenò</w:t>
      </w:r>
      <w:r w:rsidRPr="00094D84">
        <w:rPr>
          <w:rFonts w:ascii="Arial" w:hAnsi="Arial" w:cs="Arial"/>
          <w:i/>
          <w:iCs/>
          <w:sz w:val="22"/>
          <w:szCs w:val="28"/>
        </w:rPr>
        <w:t xml:space="preserve"> le ruote dei loro carri, così che a stento riuscivano a spingerle. Allora gli Egiziani dissero: «Fuggiamo di fronte a Israele, perché il Signore combatte per loro contro gli Egiziani!».</w:t>
      </w:r>
      <w:r w:rsidRPr="00094D84">
        <w:rPr>
          <w:rFonts w:ascii="Arial" w:hAnsi="Arial" w:cs="Arial"/>
          <w:i/>
          <w:iCs/>
          <w:sz w:val="22"/>
          <w:szCs w:val="28"/>
        </w:rPr>
        <w:t xml:space="preserve"> Il</w:t>
      </w:r>
      <w:r w:rsidRPr="00094D84">
        <w:rPr>
          <w:rFonts w:ascii="Arial" w:hAnsi="Arial" w:cs="Arial"/>
          <w:i/>
          <w:iCs/>
          <w:sz w:val="22"/>
          <w:szCs w:val="28"/>
        </w:rPr>
        <w:t xml:space="preserve"> Signore disse a Mosè: «Stendi la mano sul mare: le acque si riversino sugli Egiziani, sui loro carri e i loro cavalieri». </w:t>
      </w:r>
      <w:r w:rsidRPr="00094D84">
        <w:rPr>
          <w:rFonts w:ascii="Arial" w:hAnsi="Arial" w:cs="Arial"/>
          <w:i/>
          <w:iCs/>
          <w:sz w:val="22"/>
          <w:szCs w:val="28"/>
        </w:rPr>
        <w:t>Mosè</w:t>
      </w:r>
      <w:r w:rsidRPr="00094D84">
        <w:rPr>
          <w:rFonts w:ascii="Arial" w:hAnsi="Arial" w:cs="Arial"/>
          <w:i/>
          <w:iCs/>
          <w:sz w:val="22"/>
          <w:szCs w:val="28"/>
        </w:rPr>
        <w:t xml:space="preserve"> stese la mano sul mare e il mare, sul far del mattino, tornò al suo livello consueto, mentre gli Egiziani, fuggendo, gli si dirigevano contro. Il Signore li travolse così in mezzo al mare. </w:t>
      </w:r>
      <w:r w:rsidRPr="00094D84">
        <w:rPr>
          <w:rFonts w:ascii="Arial" w:hAnsi="Arial" w:cs="Arial"/>
          <w:i/>
          <w:iCs/>
          <w:sz w:val="22"/>
          <w:szCs w:val="28"/>
        </w:rPr>
        <w:t>Le</w:t>
      </w:r>
      <w:r w:rsidRPr="00094D84">
        <w:rPr>
          <w:rFonts w:ascii="Arial" w:hAnsi="Arial" w:cs="Arial"/>
          <w:i/>
          <w:iCs/>
          <w:sz w:val="22"/>
          <w:szCs w:val="28"/>
        </w:rPr>
        <w:t xml:space="preserve"> acque ritornarono e sommersero i carri e i cavalieri di tutto l’esercito del faraone, che erano entrati nel mare dietro a Israele: non ne scampò neppure uno. </w:t>
      </w:r>
      <w:r w:rsidRPr="00094D84">
        <w:rPr>
          <w:rFonts w:ascii="Arial" w:hAnsi="Arial" w:cs="Arial"/>
          <w:i/>
          <w:iCs/>
          <w:sz w:val="22"/>
          <w:szCs w:val="28"/>
        </w:rPr>
        <w:t>Invece</w:t>
      </w:r>
      <w:r w:rsidRPr="00094D84">
        <w:rPr>
          <w:rFonts w:ascii="Arial" w:hAnsi="Arial" w:cs="Arial"/>
          <w:i/>
          <w:iCs/>
          <w:sz w:val="22"/>
          <w:szCs w:val="28"/>
        </w:rPr>
        <w:t xml:space="preserve"> gli Israeliti avevano camminato sull’asciutto in mezzo al mare, mentre le acque erano per loro un muro a destra e a sinistra.</w:t>
      </w:r>
      <w:r w:rsidRPr="00094D84">
        <w:rPr>
          <w:rFonts w:ascii="Arial" w:hAnsi="Arial" w:cs="Arial"/>
          <w:i/>
          <w:iCs/>
          <w:sz w:val="22"/>
          <w:szCs w:val="28"/>
        </w:rPr>
        <w:t xml:space="preserve"> In</w:t>
      </w:r>
      <w:r w:rsidRPr="00094D84">
        <w:rPr>
          <w:rFonts w:ascii="Arial" w:hAnsi="Arial" w:cs="Arial"/>
          <w:i/>
          <w:iCs/>
          <w:sz w:val="22"/>
          <w:szCs w:val="28"/>
        </w:rPr>
        <w:t xml:space="preserve"> quel giorno il Signore salvò Israele dalla mano degli Egiziani, e Israele vide gli Egiziani morti sulla riva del mare; </w:t>
      </w:r>
      <w:r w:rsidRPr="00094D84">
        <w:rPr>
          <w:rFonts w:ascii="Arial" w:hAnsi="Arial" w:cs="Arial"/>
          <w:i/>
          <w:iCs/>
          <w:sz w:val="22"/>
          <w:szCs w:val="28"/>
        </w:rPr>
        <w:t>Israele</w:t>
      </w:r>
      <w:r w:rsidRPr="00094D84">
        <w:rPr>
          <w:rFonts w:ascii="Arial" w:hAnsi="Arial" w:cs="Arial"/>
          <w:i/>
          <w:iCs/>
          <w:sz w:val="22"/>
          <w:szCs w:val="28"/>
        </w:rPr>
        <w:t xml:space="preserve"> vide la mano potente con la quale il Signore aveva agito contro l’Egitto, e il popolo temette il Signore e credette in lui e in Mosè suo servo</w:t>
      </w:r>
      <w:r w:rsidRPr="00094D84">
        <w:rPr>
          <w:rFonts w:ascii="Arial" w:hAnsi="Arial" w:cs="Arial"/>
          <w:i/>
          <w:iCs/>
          <w:sz w:val="22"/>
          <w:szCs w:val="28"/>
        </w:rPr>
        <w:t xml:space="preserve"> (Es 14,1-41). </w:t>
      </w:r>
    </w:p>
    <w:p w14:paraId="4BB4BB41" w14:textId="69DC000B" w:rsidR="00702EE4" w:rsidRPr="00094D84" w:rsidRDefault="00F22AD7" w:rsidP="00094D84">
      <w:pPr>
        <w:spacing w:after="120"/>
        <w:jc w:val="both"/>
        <w:rPr>
          <w:rFonts w:ascii="Arial" w:hAnsi="Arial" w:cs="Arial"/>
          <w:b/>
          <w:sz w:val="22"/>
          <w:szCs w:val="22"/>
        </w:rPr>
      </w:pPr>
      <w:r w:rsidRPr="00094D84">
        <w:rPr>
          <w:rFonts w:ascii="Arial" w:hAnsi="Arial" w:cs="Arial"/>
          <w:sz w:val="22"/>
          <w:szCs w:val="28"/>
        </w:rPr>
        <w:t>Quando lo spirito impuro esce dal cristiano – e vi esce con il battesimo e viene tenuto lontano dalla celebrazione in purezza di fede e di amore degli altri sacramenti – lui va e trova sette spirito peggiori di lui. Questi otto spiriti formano cil carro sul quale viene fatto salire ogni discepolo di Gesù. Due spirit</w:t>
      </w:r>
      <w:r w:rsidR="00094D84">
        <w:rPr>
          <w:rFonts w:ascii="Arial" w:hAnsi="Arial" w:cs="Arial"/>
          <w:sz w:val="22"/>
          <w:szCs w:val="28"/>
        </w:rPr>
        <w:t>i</w:t>
      </w:r>
      <w:r w:rsidRPr="00094D84">
        <w:rPr>
          <w:rFonts w:ascii="Arial" w:hAnsi="Arial" w:cs="Arial"/>
          <w:sz w:val="22"/>
          <w:szCs w:val="28"/>
        </w:rPr>
        <w:t xml:space="preserve"> sostengono il carro davanti, due spirit</w:t>
      </w:r>
      <w:r w:rsidR="00094D84">
        <w:rPr>
          <w:rFonts w:ascii="Arial" w:hAnsi="Arial" w:cs="Arial"/>
          <w:sz w:val="22"/>
          <w:szCs w:val="28"/>
        </w:rPr>
        <w:t>i</w:t>
      </w:r>
      <w:r w:rsidRPr="00094D84">
        <w:rPr>
          <w:rFonts w:ascii="Arial" w:hAnsi="Arial" w:cs="Arial"/>
          <w:sz w:val="22"/>
          <w:szCs w:val="28"/>
        </w:rPr>
        <w:t xml:space="preserve"> lo sostengono di dietro, due spirit</w:t>
      </w:r>
      <w:r w:rsidR="00094D84">
        <w:rPr>
          <w:rFonts w:ascii="Arial" w:hAnsi="Arial" w:cs="Arial"/>
          <w:sz w:val="22"/>
          <w:szCs w:val="28"/>
        </w:rPr>
        <w:t>i</w:t>
      </w:r>
      <w:r w:rsidRPr="00094D84">
        <w:rPr>
          <w:rFonts w:ascii="Arial" w:hAnsi="Arial" w:cs="Arial"/>
          <w:sz w:val="22"/>
          <w:szCs w:val="28"/>
        </w:rPr>
        <w:t xml:space="preserve"> dal lato destro e due spirit</w:t>
      </w:r>
      <w:r w:rsidR="00094D84">
        <w:rPr>
          <w:rFonts w:ascii="Arial" w:hAnsi="Arial" w:cs="Arial"/>
          <w:sz w:val="22"/>
          <w:szCs w:val="28"/>
        </w:rPr>
        <w:t>i</w:t>
      </w:r>
      <w:r w:rsidRPr="00094D84">
        <w:rPr>
          <w:rFonts w:ascii="Arial" w:hAnsi="Arial" w:cs="Arial"/>
          <w:sz w:val="22"/>
          <w:szCs w:val="28"/>
        </w:rPr>
        <w:t xml:space="preserve"> dal lato sinistro. Quest</w:t>
      </w:r>
      <w:r w:rsidR="00094D84">
        <w:rPr>
          <w:rFonts w:ascii="Arial" w:hAnsi="Arial" w:cs="Arial"/>
          <w:sz w:val="22"/>
          <w:szCs w:val="28"/>
        </w:rPr>
        <w:t xml:space="preserve">i </w:t>
      </w:r>
      <w:r w:rsidRPr="00094D84">
        <w:rPr>
          <w:rFonts w:ascii="Arial" w:hAnsi="Arial" w:cs="Arial"/>
          <w:sz w:val="22"/>
          <w:szCs w:val="28"/>
        </w:rPr>
        <w:t xml:space="preserve">otto spiriti agiscono in modo conforme ai quattro cherubini che sostengo in carro sul quale è il trono di Dio. Questi otto spiriti conducono l’uomo, qualsiasi direzione </w:t>
      </w:r>
      <w:r w:rsidR="00094D84">
        <w:rPr>
          <w:rFonts w:ascii="Arial" w:hAnsi="Arial" w:cs="Arial"/>
          <w:sz w:val="22"/>
          <w:szCs w:val="28"/>
        </w:rPr>
        <w:t xml:space="preserve">il carro diabolico </w:t>
      </w:r>
      <w:r w:rsidRPr="00094D84">
        <w:rPr>
          <w:rFonts w:ascii="Arial" w:hAnsi="Arial" w:cs="Arial"/>
          <w:sz w:val="22"/>
          <w:szCs w:val="28"/>
        </w:rPr>
        <w:t>prenda</w:t>
      </w:r>
      <w:r w:rsidR="00094D84">
        <w:rPr>
          <w:rFonts w:ascii="Arial" w:hAnsi="Arial" w:cs="Arial"/>
          <w:sz w:val="22"/>
          <w:szCs w:val="28"/>
        </w:rPr>
        <w:t>,</w:t>
      </w:r>
      <w:r w:rsidRPr="00094D84">
        <w:rPr>
          <w:rFonts w:ascii="Arial" w:hAnsi="Arial" w:cs="Arial"/>
          <w:sz w:val="22"/>
          <w:szCs w:val="28"/>
        </w:rPr>
        <w:t xml:space="preserve"> sempre verso il male. Ora chi può frenare le ruote o questi otto spiriti perché il cristiano rimanga sempre nel bene e non avanzi mai verso il male? Solo Lei, la Vergine Maria. Solo Lei può accostarsi a questo carro satanico, carro infernale, carro del male, e frenare le ruote, bloccandole perché il cristiano rimanga sempre nel bene. Ma anche solo lei può mandare otto dei suoi angeli perché annullino la forza infernale degli otto spiriti imputi e conducano il discepolo di Gesù sempre dirigendolo verso il bene più grande. </w:t>
      </w:r>
      <w:r w:rsidR="00094D84" w:rsidRPr="00094D84">
        <w:rPr>
          <w:rFonts w:ascii="Arial" w:hAnsi="Arial" w:cs="Arial"/>
          <w:sz w:val="22"/>
          <w:szCs w:val="28"/>
        </w:rPr>
        <w:t xml:space="preserve">Questa è la divina potenza concessa da Cristo Gesù alla Madre sua: annullare ogni potenza del male. Frenare e impedire di avanzare </w:t>
      </w:r>
      <w:r w:rsidR="00094D84">
        <w:rPr>
          <w:rFonts w:ascii="Arial" w:hAnsi="Arial" w:cs="Arial"/>
          <w:sz w:val="22"/>
          <w:szCs w:val="28"/>
        </w:rPr>
        <w:t xml:space="preserve">ad </w:t>
      </w:r>
      <w:r w:rsidR="00094D84" w:rsidRPr="00094D84">
        <w:rPr>
          <w:rFonts w:ascii="Arial" w:hAnsi="Arial" w:cs="Arial"/>
          <w:sz w:val="22"/>
          <w:szCs w:val="28"/>
        </w:rPr>
        <w:t xml:space="preserve">ogni spirito impuro. Sostituire il carro del male con un carro del bene, anche se il carro del male sempre attende un momento di distrazione del cristiano e un attimo in cui lui non invochi </w:t>
      </w:r>
      <w:r w:rsidR="00094D84">
        <w:rPr>
          <w:rFonts w:ascii="Arial" w:hAnsi="Arial" w:cs="Arial"/>
          <w:sz w:val="22"/>
          <w:szCs w:val="28"/>
        </w:rPr>
        <w:t xml:space="preserve">più </w:t>
      </w:r>
      <w:r w:rsidR="00094D84" w:rsidRPr="00094D84">
        <w:rPr>
          <w:rFonts w:ascii="Arial" w:hAnsi="Arial" w:cs="Arial"/>
          <w:sz w:val="22"/>
          <w:szCs w:val="28"/>
        </w:rPr>
        <w:t xml:space="preserve">la Vergine Maria per riprendersi il cristiano e condurlo verso il male. Questo deve significare per noi tutti una preghiera ininterrotta a Lei perché sempre freni ogni carro degli spiriti impuri e così impedire che il male si avventi su di noi e ci trascini bella perdizione. </w:t>
      </w:r>
      <w:r w:rsidR="00094D84">
        <w:rPr>
          <w:rFonts w:ascii="Arial" w:hAnsi="Arial" w:cs="Arial"/>
          <w:sz w:val="22"/>
          <w:szCs w:val="28"/>
        </w:rPr>
        <w:t xml:space="preserve">Ma anche sempre pregare Lei perché mandi i suoi otto angeli perché ci conducano nel bene più grande. </w:t>
      </w:r>
      <w:r w:rsidR="00094D84" w:rsidRPr="00094D84">
        <w:rPr>
          <w:rFonts w:ascii="Arial" w:hAnsi="Arial" w:cs="Arial"/>
          <w:sz w:val="22"/>
          <w:szCs w:val="28"/>
        </w:rPr>
        <w:t>Madre di Dio e Madre nostra, vien</w:t>
      </w:r>
      <w:r w:rsidR="002F4B55">
        <w:rPr>
          <w:rFonts w:ascii="Arial" w:hAnsi="Arial" w:cs="Arial"/>
          <w:sz w:val="22"/>
          <w:szCs w:val="28"/>
        </w:rPr>
        <w:t>i</w:t>
      </w:r>
      <w:r w:rsidR="00094D84" w:rsidRPr="00094D84">
        <w:rPr>
          <w:rFonts w:ascii="Arial" w:hAnsi="Arial" w:cs="Arial"/>
          <w:sz w:val="22"/>
          <w:szCs w:val="28"/>
        </w:rPr>
        <w:t xml:space="preserve"> e frena ogni carro in</w:t>
      </w:r>
      <w:r w:rsidR="002F4B55">
        <w:rPr>
          <w:rFonts w:ascii="Arial" w:hAnsi="Arial" w:cs="Arial"/>
          <w:sz w:val="22"/>
          <w:szCs w:val="28"/>
        </w:rPr>
        <w:t>f</w:t>
      </w:r>
      <w:r w:rsidR="00094D84" w:rsidRPr="00094D84">
        <w:rPr>
          <w:rFonts w:ascii="Arial" w:hAnsi="Arial" w:cs="Arial"/>
          <w:sz w:val="22"/>
          <w:szCs w:val="28"/>
        </w:rPr>
        <w:t>ernale contro la nostra</w:t>
      </w:r>
      <w:r w:rsidR="002F4B55">
        <w:rPr>
          <w:rFonts w:ascii="Arial" w:hAnsi="Arial" w:cs="Arial"/>
          <w:sz w:val="22"/>
          <w:szCs w:val="28"/>
        </w:rPr>
        <w:t xml:space="preserve"> vita</w:t>
      </w:r>
      <w:r w:rsidR="00094D84" w:rsidRPr="00094D84">
        <w:rPr>
          <w:rFonts w:ascii="Arial" w:hAnsi="Arial" w:cs="Arial"/>
          <w:sz w:val="22"/>
          <w:szCs w:val="28"/>
        </w:rPr>
        <w:t>. Viene e porta con te otto angeli del cielo perché conducano la nostra vita nel bene più grande. Madre della Redenzione, ascolta la nostra preghiera</w:t>
      </w:r>
      <w:r w:rsidR="00094D84">
        <w:rPr>
          <w:rFonts w:ascii="Arial" w:hAnsi="Arial" w:cs="Arial"/>
          <w:sz w:val="22"/>
          <w:szCs w:val="28"/>
        </w:rPr>
        <w:t xml:space="preserve">.                         </w:t>
      </w:r>
      <w:r w:rsidR="00C40965" w:rsidRPr="00094D84">
        <w:rPr>
          <w:rFonts w:ascii="Arial" w:hAnsi="Arial" w:cs="Arial"/>
          <w:b/>
          <w:sz w:val="22"/>
          <w:szCs w:val="22"/>
        </w:rPr>
        <w:t>1</w:t>
      </w:r>
      <w:r w:rsidR="006B525F" w:rsidRPr="00094D84">
        <w:rPr>
          <w:rFonts w:ascii="Arial" w:hAnsi="Arial" w:cs="Arial"/>
          <w:b/>
          <w:sz w:val="22"/>
          <w:szCs w:val="22"/>
        </w:rPr>
        <w:t>9</w:t>
      </w:r>
      <w:r w:rsidR="00C40965" w:rsidRPr="00094D84">
        <w:rPr>
          <w:rFonts w:ascii="Arial" w:hAnsi="Arial" w:cs="Arial"/>
          <w:b/>
          <w:sz w:val="22"/>
          <w:szCs w:val="22"/>
        </w:rPr>
        <w:t xml:space="preserve"> </w:t>
      </w:r>
      <w:r w:rsidR="00EE38FA" w:rsidRPr="00094D84">
        <w:rPr>
          <w:rFonts w:ascii="Arial" w:hAnsi="Arial" w:cs="Arial"/>
          <w:b/>
          <w:sz w:val="22"/>
          <w:szCs w:val="22"/>
        </w:rPr>
        <w:t xml:space="preserve">Ottobre </w:t>
      </w:r>
      <w:r w:rsidR="00E467BF" w:rsidRPr="00094D84">
        <w:rPr>
          <w:rFonts w:ascii="Arial" w:hAnsi="Arial" w:cs="Arial"/>
          <w:b/>
          <w:sz w:val="22"/>
          <w:szCs w:val="22"/>
        </w:rPr>
        <w:t>202</w:t>
      </w:r>
      <w:r w:rsidR="00B87F12" w:rsidRPr="00094D84">
        <w:rPr>
          <w:rFonts w:ascii="Arial" w:hAnsi="Arial" w:cs="Arial"/>
          <w:b/>
          <w:sz w:val="22"/>
          <w:szCs w:val="22"/>
        </w:rPr>
        <w:t>5</w:t>
      </w:r>
    </w:p>
    <w:sectPr w:rsidR="00702EE4" w:rsidRPr="00094D84" w:rsidSect="00C361BA">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4D84"/>
    <w:rsid w:val="00096F7C"/>
    <w:rsid w:val="000976E5"/>
    <w:rsid w:val="00097E8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4B55"/>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85F"/>
    <w:rsid w:val="00310A4A"/>
    <w:rsid w:val="003117E8"/>
    <w:rsid w:val="00311EAB"/>
    <w:rsid w:val="0031271A"/>
    <w:rsid w:val="00312D18"/>
    <w:rsid w:val="003144DC"/>
    <w:rsid w:val="00314540"/>
    <w:rsid w:val="003157DB"/>
    <w:rsid w:val="00317CD7"/>
    <w:rsid w:val="00322544"/>
    <w:rsid w:val="00323C23"/>
    <w:rsid w:val="00324093"/>
    <w:rsid w:val="00326860"/>
    <w:rsid w:val="003277B1"/>
    <w:rsid w:val="0033074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8780D"/>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198C"/>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031D"/>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1D3"/>
    <w:rsid w:val="00924893"/>
    <w:rsid w:val="00925B08"/>
    <w:rsid w:val="00926ADE"/>
    <w:rsid w:val="00926D33"/>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20D"/>
    <w:rsid w:val="00951E65"/>
    <w:rsid w:val="009529D0"/>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A84"/>
    <w:rsid w:val="00B37B18"/>
    <w:rsid w:val="00B37D0C"/>
    <w:rsid w:val="00B41F57"/>
    <w:rsid w:val="00B42430"/>
    <w:rsid w:val="00B43099"/>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958"/>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A9B"/>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5B59"/>
    <w:rsid w:val="00E467BF"/>
    <w:rsid w:val="00E46E04"/>
    <w:rsid w:val="00E47E8C"/>
    <w:rsid w:val="00E5152B"/>
    <w:rsid w:val="00E51756"/>
    <w:rsid w:val="00E5222C"/>
    <w:rsid w:val="00E52F97"/>
    <w:rsid w:val="00E52FFC"/>
    <w:rsid w:val="00E53536"/>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38FA"/>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2AD7"/>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2180</Words>
  <Characters>12432</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2010-11-10T17:24:00Z</cp:lastPrinted>
  <dcterms:created xsi:type="dcterms:W3CDTF">2024-08-10T12:55:00Z</dcterms:created>
  <dcterms:modified xsi:type="dcterms:W3CDTF">2024-08-12T06:06:00Z</dcterms:modified>
</cp:coreProperties>
</file>